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43"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 xml:space="preserve">1、世界语博物馆2021年度共接待参观者 </w:t>
      </w:r>
      <w:r w:rsidR="00BE3B2B" w:rsidRPr="000F5A00">
        <w:rPr>
          <w:rFonts w:ascii="仿宋_GB2312" w:eastAsia="仿宋_GB2312" w:hAnsi="仿宋_GB2312" w:cs="仿宋_GB2312" w:hint="eastAsia"/>
          <w:sz w:val="32"/>
          <w:szCs w:val="32"/>
          <w:shd w:val="clear" w:color="auto" w:fill="FFFFFF"/>
        </w:rPr>
        <w:t>201</w:t>
      </w:r>
      <w:r w:rsidR="00081FE8" w:rsidRPr="000F5A00">
        <w:rPr>
          <w:rFonts w:ascii="仿宋_GB2312" w:eastAsia="仿宋_GB2312" w:hAnsi="仿宋_GB2312" w:cs="仿宋_GB2312" w:hint="eastAsia"/>
          <w:sz w:val="32"/>
          <w:szCs w:val="32"/>
          <w:shd w:val="clear" w:color="auto" w:fill="FFFFFF"/>
        </w:rPr>
        <w:t>1</w:t>
      </w:r>
      <w:r w:rsidRPr="000F5A00">
        <w:rPr>
          <w:rFonts w:ascii="仿宋_GB2312" w:eastAsia="仿宋_GB2312" w:hAnsi="仿宋_GB2312" w:cs="仿宋_GB2312" w:hint="eastAsia"/>
          <w:sz w:val="32"/>
          <w:szCs w:val="32"/>
          <w:shd w:val="clear" w:color="auto" w:fill="FFFFFF"/>
        </w:rPr>
        <w:t>人次，其中校内参观者164</w:t>
      </w:r>
      <w:r w:rsidR="00081FE8" w:rsidRPr="000F5A00">
        <w:rPr>
          <w:rFonts w:ascii="仿宋_GB2312" w:eastAsia="仿宋_GB2312" w:hAnsi="仿宋_GB2312" w:cs="仿宋_GB2312" w:hint="eastAsia"/>
          <w:sz w:val="32"/>
          <w:szCs w:val="32"/>
          <w:shd w:val="clear" w:color="auto" w:fill="FFFFFF"/>
        </w:rPr>
        <w:t>2</w:t>
      </w:r>
      <w:r w:rsidRPr="000F5A00">
        <w:rPr>
          <w:rFonts w:ascii="仿宋_GB2312" w:eastAsia="仿宋_GB2312" w:hAnsi="仿宋_GB2312" w:cs="仿宋_GB2312" w:hint="eastAsia"/>
          <w:sz w:val="32"/>
          <w:szCs w:val="32"/>
          <w:shd w:val="clear" w:color="auto" w:fill="FFFFFF"/>
        </w:rPr>
        <w:t>人次，校外参观者 3</w:t>
      </w:r>
      <w:r w:rsidR="003B3CD6" w:rsidRPr="000F5A00">
        <w:rPr>
          <w:rFonts w:ascii="仿宋_GB2312" w:eastAsia="仿宋_GB2312" w:hAnsi="仿宋_GB2312" w:cs="仿宋_GB2312" w:hint="eastAsia"/>
          <w:sz w:val="32"/>
          <w:szCs w:val="32"/>
          <w:shd w:val="clear" w:color="auto" w:fill="FFFFFF"/>
        </w:rPr>
        <w:t>69</w:t>
      </w:r>
      <w:r w:rsidRPr="000F5A00">
        <w:rPr>
          <w:rFonts w:ascii="仿宋_GB2312" w:eastAsia="仿宋_GB2312" w:hAnsi="仿宋_GB2312" w:cs="仿宋_GB2312" w:hint="eastAsia"/>
          <w:sz w:val="32"/>
          <w:szCs w:val="32"/>
          <w:shd w:val="clear" w:color="auto" w:fill="FFFFFF"/>
        </w:rPr>
        <w:t>人次。</w:t>
      </w:r>
    </w:p>
    <w:p w:rsidR="00562043"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2、2021年度接收藏品</w:t>
      </w:r>
      <w:r w:rsidR="00081FE8" w:rsidRPr="000F5A00">
        <w:rPr>
          <w:rFonts w:ascii="仿宋_GB2312" w:eastAsia="仿宋_GB2312" w:hAnsi="仿宋_GB2312" w:cs="仿宋_GB2312" w:hint="eastAsia"/>
          <w:sz w:val="32"/>
          <w:szCs w:val="32"/>
          <w:shd w:val="clear" w:color="auto" w:fill="FFFFFF"/>
        </w:rPr>
        <w:t>约2</w:t>
      </w:r>
      <w:r w:rsidRPr="000F5A00">
        <w:rPr>
          <w:rFonts w:ascii="仿宋_GB2312" w:eastAsia="仿宋_GB2312" w:hAnsi="仿宋_GB2312" w:cs="仿宋_GB2312" w:hint="eastAsia"/>
          <w:sz w:val="32"/>
          <w:szCs w:val="32"/>
          <w:shd w:val="clear" w:color="auto" w:fill="FFFFFF"/>
        </w:rPr>
        <w:t>445件套。</w:t>
      </w:r>
    </w:p>
    <w:p w:rsidR="00562043"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3、举办了四次“世界语学习与国际视野提升”系列讲座。</w:t>
      </w:r>
    </w:p>
    <w:p w:rsidR="00562043"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4、完成了世界语博物馆书刊、图片数据库建设第一期工作</w:t>
      </w:r>
      <w:r w:rsidR="008032D4">
        <w:rPr>
          <w:rFonts w:ascii="仿宋_GB2312" w:eastAsia="仿宋_GB2312" w:hAnsi="仿宋_GB2312" w:cs="仿宋_GB2312" w:hint="eastAsia"/>
          <w:sz w:val="32"/>
          <w:szCs w:val="32"/>
          <w:shd w:val="clear" w:color="auto" w:fill="FFFFFF"/>
        </w:rPr>
        <w:t>，拍摄图书、期刊照片共20000张</w:t>
      </w:r>
      <w:r w:rsidRPr="000F5A00">
        <w:rPr>
          <w:rFonts w:ascii="仿宋_GB2312" w:eastAsia="仿宋_GB2312" w:hAnsi="仿宋_GB2312" w:cs="仿宋_GB2312" w:hint="eastAsia"/>
          <w:sz w:val="32"/>
          <w:szCs w:val="32"/>
          <w:shd w:val="clear" w:color="auto" w:fill="FFFFFF"/>
        </w:rPr>
        <w:t>。</w:t>
      </w:r>
      <w:r w:rsidR="007D1DBC" w:rsidRPr="000F5A00">
        <w:rPr>
          <w:rFonts w:ascii="仿宋_GB2312" w:eastAsia="仿宋_GB2312" w:hAnsi="仿宋_GB2312" w:cs="仿宋_GB2312" w:hint="eastAsia"/>
          <w:sz w:val="32"/>
          <w:szCs w:val="32"/>
          <w:shd w:val="clear" w:color="auto" w:fill="FFFFFF"/>
        </w:rPr>
        <w:t>拟于2022年度</w:t>
      </w:r>
      <w:r w:rsidR="00625BBC">
        <w:rPr>
          <w:rFonts w:ascii="仿宋_GB2312" w:eastAsia="仿宋_GB2312" w:hAnsi="仿宋_GB2312" w:cs="仿宋_GB2312" w:hint="eastAsia"/>
          <w:sz w:val="32"/>
          <w:szCs w:val="32"/>
          <w:shd w:val="clear" w:color="auto" w:fill="FFFFFF"/>
        </w:rPr>
        <w:t>启动</w:t>
      </w:r>
      <w:r w:rsidR="007D1DBC" w:rsidRPr="000F5A00">
        <w:rPr>
          <w:rFonts w:ascii="仿宋_GB2312" w:eastAsia="仿宋_GB2312" w:hAnsi="仿宋_GB2312" w:cs="仿宋_GB2312" w:hint="eastAsia"/>
          <w:sz w:val="32"/>
          <w:szCs w:val="32"/>
          <w:shd w:val="clear" w:color="auto" w:fill="FFFFFF"/>
        </w:rPr>
        <w:t>第二期藏品图片数据库建设工作。</w:t>
      </w:r>
    </w:p>
    <w:p w:rsidR="00674375"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5、完成了波兰捐赠藏品的国际托运手续，接收了波兰捐赠的第一批藏品。</w:t>
      </w:r>
      <w:r w:rsidR="00674375" w:rsidRPr="000F5A00">
        <w:rPr>
          <w:rFonts w:ascii="仿宋_GB2312" w:eastAsia="仿宋_GB2312" w:hAnsi="仿宋_GB2312" w:cs="仿宋_GB2312" w:hint="eastAsia"/>
          <w:sz w:val="32"/>
          <w:szCs w:val="32"/>
          <w:shd w:val="clear" w:color="auto" w:fill="FFFFFF"/>
        </w:rPr>
        <w:t>与加拿大世界语者黄小龙就加拿大世界语协会名誉主席Kim的遗物捐赠达成协议。</w:t>
      </w:r>
    </w:p>
    <w:p w:rsidR="00F257EE" w:rsidRDefault="00562043" w:rsidP="00F257EE">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6、</w:t>
      </w:r>
      <w:r w:rsidR="00F257EE" w:rsidRPr="000F5A00">
        <w:rPr>
          <w:rFonts w:ascii="仿宋_GB2312" w:eastAsia="仿宋_GB2312" w:hAnsi="仿宋_GB2312" w:cs="仿宋_GB2312" w:hint="eastAsia"/>
          <w:sz w:val="32"/>
          <w:szCs w:val="32"/>
          <w:shd w:val="clear" w:color="auto" w:fill="FFFFFF"/>
        </w:rPr>
        <w:t>2021年5月，著名诗人苏阿芒的遗孀王瑞喜女士来访世界语博物馆，并且把苏阿芒的遗物无偿捐给世界语博物馆珍藏。</w:t>
      </w:r>
    </w:p>
    <w:p w:rsidR="00562043" w:rsidRPr="00F257EE"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7、</w:t>
      </w:r>
      <w:r w:rsidR="00F257EE">
        <w:rPr>
          <w:rFonts w:ascii="仿宋_GB2312" w:eastAsia="仿宋_GB2312" w:hAnsi="仿宋_GB2312" w:cs="仿宋_GB2312" w:hint="eastAsia"/>
          <w:sz w:val="32"/>
          <w:szCs w:val="32"/>
          <w:shd w:val="clear" w:color="auto" w:fill="FFFFFF"/>
        </w:rPr>
        <w:t>拟定《运用世界语博物馆革命文物资源加强新时代高校思想政治教育实施方案》；</w:t>
      </w:r>
      <w:r w:rsidR="00F257EE" w:rsidRPr="000F5A00">
        <w:rPr>
          <w:rFonts w:ascii="仿宋_GB2312" w:eastAsia="仿宋_GB2312" w:hAnsi="仿宋_GB2312" w:cs="仿宋_GB2312" w:hint="eastAsia"/>
          <w:sz w:val="32"/>
          <w:szCs w:val="32"/>
          <w:shd w:val="clear" w:color="auto" w:fill="FFFFFF"/>
        </w:rPr>
        <w:t>为了纪念中国共产党成立100周年，同时迎接中国报道社党总支来我校开展主题党日活动，于2021年6</w:t>
      </w:r>
      <w:r w:rsidR="00F257EE">
        <w:rPr>
          <w:rFonts w:ascii="仿宋_GB2312" w:eastAsia="仿宋_GB2312" w:hAnsi="仿宋_GB2312" w:cs="仿宋_GB2312" w:hint="eastAsia"/>
          <w:sz w:val="32"/>
          <w:szCs w:val="32"/>
          <w:shd w:val="clear" w:color="auto" w:fill="FFFFFF"/>
        </w:rPr>
        <w:t>月</w:t>
      </w:r>
      <w:r w:rsidR="00F257EE" w:rsidRPr="000F5A00">
        <w:rPr>
          <w:rFonts w:ascii="仿宋_GB2312" w:eastAsia="仿宋_GB2312" w:hAnsi="仿宋_GB2312" w:cs="仿宋_GB2312" w:hint="eastAsia"/>
          <w:sz w:val="32"/>
          <w:szCs w:val="32"/>
          <w:shd w:val="clear" w:color="auto" w:fill="FFFFFF"/>
        </w:rPr>
        <w:t>举办了“百年党史-</w:t>
      </w:r>
      <w:r w:rsidR="00F257EE">
        <w:rPr>
          <w:rFonts w:ascii="仿宋_GB2312" w:eastAsia="仿宋_GB2312" w:hAnsi="仿宋_GB2312" w:cs="仿宋_GB2312" w:hint="eastAsia"/>
          <w:sz w:val="32"/>
          <w:szCs w:val="32"/>
          <w:shd w:val="clear" w:color="auto" w:fill="FFFFFF"/>
        </w:rPr>
        <w:t>中国世界语运动中的红色记忆展”</w:t>
      </w:r>
      <w:r w:rsidR="00F257EE" w:rsidRPr="000F5A00">
        <w:rPr>
          <w:rFonts w:ascii="仿宋_GB2312" w:eastAsia="仿宋_GB2312" w:hAnsi="仿宋_GB2312" w:cs="仿宋_GB2312" w:hint="eastAsia"/>
          <w:sz w:val="32"/>
          <w:szCs w:val="32"/>
          <w:shd w:val="clear" w:color="auto" w:fill="FFFFFF"/>
        </w:rPr>
        <w:t>。</w:t>
      </w:r>
    </w:p>
    <w:p w:rsidR="00562043"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8、与出版社签订了《庄子》</w:t>
      </w:r>
      <w:r w:rsidR="00081FE8" w:rsidRPr="000F5A00">
        <w:rPr>
          <w:rFonts w:ascii="仿宋_GB2312" w:eastAsia="仿宋_GB2312" w:hAnsi="仿宋_GB2312" w:cs="仿宋_GB2312" w:hint="eastAsia"/>
          <w:sz w:val="32"/>
          <w:szCs w:val="32"/>
          <w:shd w:val="clear" w:color="auto" w:fill="FFFFFF"/>
        </w:rPr>
        <w:t>《彩图丝绸之路》《</w:t>
      </w:r>
      <w:r w:rsidRPr="000F5A00">
        <w:rPr>
          <w:rFonts w:ascii="仿宋_GB2312" w:eastAsia="仿宋_GB2312" w:hAnsi="仿宋_GB2312" w:cs="仿宋_GB2312" w:hint="eastAsia"/>
          <w:sz w:val="32"/>
          <w:szCs w:val="32"/>
          <w:shd w:val="clear" w:color="auto" w:fill="FFFFFF"/>
        </w:rPr>
        <w:t>一带一路国家文选》的</w:t>
      </w:r>
      <w:r w:rsidR="00081FE8" w:rsidRPr="000F5A00">
        <w:rPr>
          <w:rFonts w:ascii="仿宋_GB2312" w:eastAsia="仿宋_GB2312" w:hAnsi="仿宋_GB2312" w:cs="仿宋_GB2312" w:hint="eastAsia"/>
          <w:sz w:val="32"/>
          <w:szCs w:val="32"/>
          <w:shd w:val="clear" w:color="auto" w:fill="FFFFFF"/>
        </w:rPr>
        <w:t>出版协议</w:t>
      </w:r>
      <w:r w:rsidRPr="000F5A00">
        <w:rPr>
          <w:rFonts w:ascii="仿宋_GB2312" w:eastAsia="仿宋_GB2312" w:hAnsi="仿宋_GB2312" w:cs="仿宋_GB2312" w:hint="eastAsia"/>
          <w:sz w:val="32"/>
          <w:szCs w:val="32"/>
          <w:shd w:val="clear" w:color="auto" w:fill="FFFFFF"/>
        </w:rPr>
        <w:t>，</w:t>
      </w:r>
      <w:r w:rsidR="00081FE8" w:rsidRPr="000F5A00">
        <w:rPr>
          <w:rFonts w:ascii="仿宋_GB2312" w:eastAsia="仿宋_GB2312" w:hAnsi="仿宋_GB2312" w:cs="仿宋_GB2312" w:hint="eastAsia"/>
          <w:sz w:val="32"/>
          <w:szCs w:val="32"/>
          <w:shd w:val="clear" w:color="auto" w:fill="FFFFFF"/>
        </w:rPr>
        <w:t>目前书稿已基本完成，</w:t>
      </w:r>
      <w:r w:rsidRPr="000F5A00">
        <w:rPr>
          <w:rFonts w:ascii="仿宋_GB2312" w:eastAsia="仿宋_GB2312" w:hAnsi="仿宋_GB2312" w:cs="仿宋_GB2312" w:hint="eastAsia"/>
          <w:sz w:val="32"/>
          <w:szCs w:val="32"/>
          <w:shd w:val="clear" w:color="auto" w:fill="FFFFFF"/>
        </w:rPr>
        <w:t>拟于2021年底、2022年初出版这三本书。</w:t>
      </w:r>
    </w:p>
    <w:p w:rsidR="00433350" w:rsidRPr="000F5A00" w:rsidRDefault="00562043"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9、2021年3月，由我校教师孙明孝、特聘教授佐佐</w:t>
      </w:r>
      <w:proofErr w:type="gramStart"/>
      <w:r w:rsidRPr="000F5A00">
        <w:rPr>
          <w:rFonts w:ascii="仿宋_GB2312" w:eastAsia="仿宋_GB2312" w:hAnsi="仿宋_GB2312" w:cs="仿宋_GB2312" w:hint="eastAsia"/>
          <w:sz w:val="32"/>
          <w:szCs w:val="32"/>
          <w:shd w:val="clear" w:color="auto" w:fill="FFFFFF"/>
        </w:rPr>
        <w:t>木照央</w:t>
      </w:r>
      <w:proofErr w:type="gramEnd"/>
      <w:r w:rsidRPr="000F5A00">
        <w:rPr>
          <w:rFonts w:ascii="仿宋_GB2312" w:eastAsia="仿宋_GB2312" w:hAnsi="仿宋_GB2312" w:cs="仿宋_GB2312" w:hint="eastAsia"/>
          <w:sz w:val="32"/>
          <w:szCs w:val="32"/>
          <w:shd w:val="clear" w:color="auto" w:fill="FFFFFF"/>
        </w:rPr>
        <w:t>博士在巴西《劳伦兹2020年刊》上发表了论文《中国古代哲学家——墨子的研究》；2021年4月，国际教育学院院长褚夫敏在《中国青年报》上发表了文章《枣庄学院：筑梦世界语，助力国际化》；2021年5月，我校教师孙明孝在国际世界语协会机关刊物《Esperanto》2021年第6期上发表了论文“二战前中国世界语运动”。</w:t>
      </w:r>
    </w:p>
    <w:p w:rsidR="007D1DBC" w:rsidRDefault="007D1DBC" w:rsidP="00562043">
      <w:pPr>
        <w:rPr>
          <w:rFonts w:ascii="仿宋_GB2312" w:eastAsia="仿宋_GB2312" w:hAnsi="仿宋_GB2312" w:cs="仿宋_GB2312"/>
          <w:sz w:val="32"/>
          <w:szCs w:val="32"/>
          <w:shd w:val="clear" w:color="auto" w:fill="FFFFFF"/>
        </w:rPr>
      </w:pPr>
      <w:r w:rsidRPr="000F5A00">
        <w:rPr>
          <w:rFonts w:ascii="仿宋_GB2312" w:eastAsia="仿宋_GB2312" w:hAnsi="仿宋_GB2312" w:cs="仿宋_GB2312" w:hint="eastAsia"/>
          <w:sz w:val="32"/>
          <w:szCs w:val="32"/>
          <w:shd w:val="clear" w:color="auto" w:fill="FFFFFF"/>
        </w:rPr>
        <w:t>10、国内世界语运动档案整理工作基本完成。</w:t>
      </w:r>
    </w:p>
    <w:p w:rsidR="00625BBC" w:rsidRDefault="00625BBC" w:rsidP="00562043">
      <w:pPr>
        <w:rPr>
          <w:rFonts w:ascii="仿宋_GB2312" w:eastAsia="仿宋_GB2312" w:hAnsi="仿宋_GB2312" w:cs="仿宋_GB2312"/>
          <w:sz w:val="32"/>
          <w:szCs w:val="32"/>
          <w:shd w:val="clear" w:color="auto" w:fill="FFFFFF"/>
        </w:rPr>
      </w:pPr>
    </w:p>
    <w:p w:rsidR="00562043" w:rsidRPr="000F5A00" w:rsidRDefault="00562043" w:rsidP="00562043">
      <w:pPr>
        <w:rPr>
          <w:rFonts w:ascii="仿宋_GB2312" w:eastAsia="仿宋_GB2312" w:hAnsi="仿宋_GB2312" w:cs="仿宋_GB2312"/>
          <w:sz w:val="32"/>
          <w:szCs w:val="32"/>
          <w:shd w:val="clear" w:color="auto" w:fill="FFFFFF"/>
        </w:rPr>
      </w:pPr>
    </w:p>
    <w:sectPr w:rsidR="00562043" w:rsidRPr="000F5A00" w:rsidSect="004333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A8"/>
    <w:multiLevelType w:val="hybridMultilevel"/>
    <w:tmpl w:val="A32A252E"/>
    <w:lvl w:ilvl="0" w:tplc="17E070CC">
      <w:start w:val="1"/>
      <w:numFmt w:val="decimal"/>
      <w:lvlText w:val="%1、"/>
      <w:lvlJc w:val="left"/>
      <w:pPr>
        <w:ind w:left="4548" w:hanging="720"/>
      </w:pPr>
      <w:rPr>
        <w:rFonts w:hint="default"/>
      </w:rPr>
    </w:lvl>
    <w:lvl w:ilvl="1" w:tplc="04090019" w:tentative="1">
      <w:start w:val="1"/>
      <w:numFmt w:val="lowerLetter"/>
      <w:lvlText w:val="%2)"/>
      <w:lvlJc w:val="left"/>
      <w:pPr>
        <w:ind w:left="4668" w:hanging="420"/>
      </w:pPr>
    </w:lvl>
    <w:lvl w:ilvl="2" w:tplc="0409001B" w:tentative="1">
      <w:start w:val="1"/>
      <w:numFmt w:val="lowerRoman"/>
      <w:lvlText w:val="%3."/>
      <w:lvlJc w:val="right"/>
      <w:pPr>
        <w:ind w:left="5088" w:hanging="420"/>
      </w:pPr>
    </w:lvl>
    <w:lvl w:ilvl="3" w:tplc="0409000F" w:tentative="1">
      <w:start w:val="1"/>
      <w:numFmt w:val="decimal"/>
      <w:lvlText w:val="%4."/>
      <w:lvlJc w:val="left"/>
      <w:pPr>
        <w:ind w:left="5508" w:hanging="420"/>
      </w:pPr>
    </w:lvl>
    <w:lvl w:ilvl="4" w:tplc="04090019" w:tentative="1">
      <w:start w:val="1"/>
      <w:numFmt w:val="lowerLetter"/>
      <w:lvlText w:val="%5)"/>
      <w:lvlJc w:val="left"/>
      <w:pPr>
        <w:ind w:left="5928" w:hanging="420"/>
      </w:pPr>
    </w:lvl>
    <w:lvl w:ilvl="5" w:tplc="0409001B" w:tentative="1">
      <w:start w:val="1"/>
      <w:numFmt w:val="lowerRoman"/>
      <w:lvlText w:val="%6."/>
      <w:lvlJc w:val="right"/>
      <w:pPr>
        <w:ind w:left="6348" w:hanging="420"/>
      </w:pPr>
    </w:lvl>
    <w:lvl w:ilvl="6" w:tplc="0409000F" w:tentative="1">
      <w:start w:val="1"/>
      <w:numFmt w:val="decimal"/>
      <w:lvlText w:val="%7."/>
      <w:lvlJc w:val="left"/>
      <w:pPr>
        <w:ind w:left="6768" w:hanging="420"/>
      </w:pPr>
    </w:lvl>
    <w:lvl w:ilvl="7" w:tplc="04090019" w:tentative="1">
      <w:start w:val="1"/>
      <w:numFmt w:val="lowerLetter"/>
      <w:lvlText w:val="%8)"/>
      <w:lvlJc w:val="left"/>
      <w:pPr>
        <w:ind w:left="7188" w:hanging="420"/>
      </w:pPr>
    </w:lvl>
    <w:lvl w:ilvl="8" w:tplc="0409001B" w:tentative="1">
      <w:start w:val="1"/>
      <w:numFmt w:val="lowerRoman"/>
      <w:lvlText w:val="%9."/>
      <w:lvlJc w:val="right"/>
      <w:pPr>
        <w:ind w:left="760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2043"/>
    <w:rsid w:val="00052009"/>
    <w:rsid w:val="00081FE8"/>
    <w:rsid w:val="000F5A00"/>
    <w:rsid w:val="002B14B0"/>
    <w:rsid w:val="003B3CD6"/>
    <w:rsid w:val="003E7876"/>
    <w:rsid w:val="00433350"/>
    <w:rsid w:val="0048598B"/>
    <w:rsid w:val="00553A4F"/>
    <w:rsid w:val="00562043"/>
    <w:rsid w:val="005B3E62"/>
    <w:rsid w:val="00625BBC"/>
    <w:rsid w:val="00674375"/>
    <w:rsid w:val="00687E65"/>
    <w:rsid w:val="007A55C4"/>
    <w:rsid w:val="007D1DBC"/>
    <w:rsid w:val="008032D4"/>
    <w:rsid w:val="009869F6"/>
    <w:rsid w:val="00A01652"/>
    <w:rsid w:val="00B00DB2"/>
    <w:rsid w:val="00B1547C"/>
    <w:rsid w:val="00BC7CE3"/>
    <w:rsid w:val="00BD30CE"/>
    <w:rsid w:val="00BE3B2B"/>
    <w:rsid w:val="00CF0005"/>
    <w:rsid w:val="00CF1DA6"/>
    <w:rsid w:val="00D034C0"/>
    <w:rsid w:val="00E74120"/>
    <w:rsid w:val="00F257EE"/>
    <w:rsid w:val="00FF4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E787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E7876"/>
    <w:rPr>
      <w:rFonts w:asciiTheme="majorHAnsi" w:eastAsia="宋体" w:hAnsiTheme="majorHAnsi" w:cstheme="majorBidi"/>
      <w:b/>
      <w:bCs/>
      <w:sz w:val="32"/>
      <w:szCs w:val="32"/>
    </w:rPr>
  </w:style>
  <w:style w:type="paragraph" w:styleId="a4">
    <w:name w:val="List Paragraph"/>
    <w:basedOn w:val="a"/>
    <w:uiPriority w:val="34"/>
    <w:qFormat/>
    <w:rsid w:val="00625B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2021-12-07T07:20:00Z</dcterms:created>
  <dcterms:modified xsi:type="dcterms:W3CDTF">2023-11-03T03:03:00Z</dcterms:modified>
</cp:coreProperties>
</file>